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65CAC" w14:textId="77777777" w:rsidR="000D7011" w:rsidRPr="00302C09" w:rsidRDefault="000D7011" w:rsidP="00302C09">
      <w:pPr>
        <w:jc w:val="both"/>
        <w:rPr>
          <w:rFonts w:cs="Arial"/>
          <w:b/>
          <w:bCs/>
          <w:sz w:val="22"/>
          <w:szCs w:val="22"/>
        </w:rPr>
      </w:pPr>
      <w:r w:rsidRPr="00302C09">
        <w:rPr>
          <w:rFonts w:cs="Arial"/>
          <w:sz w:val="22"/>
          <w:szCs w:val="22"/>
        </w:rPr>
        <w:t>Perfil del cargo para:</w:t>
      </w:r>
      <w:r w:rsidRPr="00302C09">
        <w:rPr>
          <w:rFonts w:cs="Arial"/>
          <w:b/>
          <w:bCs/>
          <w:sz w:val="22"/>
          <w:szCs w:val="22"/>
        </w:rPr>
        <w:t xml:space="preserve"> SECRETARÍA.</w:t>
      </w:r>
    </w:p>
    <w:p w14:paraId="5BEDE97B" w14:textId="7D656F30" w:rsidR="000D7011" w:rsidRPr="00302C09" w:rsidRDefault="000D7011" w:rsidP="00302C09">
      <w:pPr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Tipo de contrato: Honorarios</w:t>
      </w:r>
      <w:r w:rsidRPr="00302C09">
        <w:rPr>
          <w:rFonts w:cs="Arial"/>
          <w:sz w:val="22"/>
          <w:szCs w:val="22"/>
        </w:rPr>
        <w:br/>
        <w:t xml:space="preserve">Duración: </w:t>
      </w:r>
      <w:r w:rsidR="00720F38" w:rsidRPr="00302C09">
        <w:rPr>
          <w:rFonts w:cs="Arial"/>
          <w:sz w:val="22"/>
          <w:szCs w:val="22"/>
        </w:rPr>
        <w:t>2</w:t>
      </w:r>
      <w:r w:rsidRPr="00302C09">
        <w:rPr>
          <w:rFonts w:cs="Arial"/>
          <w:sz w:val="22"/>
          <w:szCs w:val="22"/>
        </w:rPr>
        <w:t xml:space="preserve"> meses</w:t>
      </w:r>
      <w:r w:rsidRPr="00302C09">
        <w:rPr>
          <w:rFonts w:cs="Arial"/>
          <w:sz w:val="22"/>
          <w:szCs w:val="22"/>
        </w:rPr>
        <w:br/>
        <w:t xml:space="preserve">División de Fomento e Industria (DIFOIN) </w:t>
      </w:r>
      <w:r w:rsidRPr="00302C09">
        <w:rPr>
          <w:rFonts w:cs="Arial"/>
          <w:sz w:val="22"/>
          <w:szCs w:val="22"/>
        </w:rPr>
        <w:br/>
        <w:t>Jornada: Jornada completa</w:t>
      </w:r>
      <w:r w:rsidRPr="00302C09">
        <w:rPr>
          <w:rFonts w:cs="Arial"/>
          <w:sz w:val="22"/>
          <w:szCs w:val="22"/>
        </w:rPr>
        <w:br/>
        <w:t>Honorario mensual: $1.100.000</w:t>
      </w:r>
      <w:r w:rsidRPr="00302C09">
        <w:rPr>
          <w:rFonts w:cs="Arial"/>
          <w:sz w:val="22"/>
          <w:szCs w:val="22"/>
        </w:rPr>
        <w:br/>
        <w:t>Lugar de trabajo: Región de Arica y Parinacota</w:t>
      </w:r>
      <w:r w:rsidRPr="00302C09">
        <w:rPr>
          <w:rFonts w:cs="Arial"/>
          <w:sz w:val="22"/>
          <w:szCs w:val="22"/>
        </w:rPr>
        <w:br/>
        <w:t>Cantidad de vacantes: 1</w:t>
      </w:r>
    </w:p>
    <w:p w14:paraId="5122F9F6" w14:textId="77777777" w:rsidR="000D7011" w:rsidRPr="00302C09" w:rsidRDefault="000D7011" w:rsidP="00302C09">
      <w:pPr>
        <w:jc w:val="both"/>
        <w:rPr>
          <w:rFonts w:cs="Arial"/>
          <w:sz w:val="22"/>
          <w:szCs w:val="22"/>
          <w:u w:val="single"/>
        </w:rPr>
      </w:pPr>
      <w:r w:rsidRPr="00302C09">
        <w:rPr>
          <w:rFonts w:cs="Arial"/>
          <w:sz w:val="22"/>
          <w:szCs w:val="22"/>
          <w:u w:val="single"/>
        </w:rPr>
        <w:t>Objetivo del cargo:</w:t>
      </w:r>
    </w:p>
    <w:p w14:paraId="45DC29E2" w14:textId="12E94193" w:rsidR="000D7011" w:rsidRPr="00302C09" w:rsidRDefault="000D7011" w:rsidP="00302C09">
      <w:p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Brindar apoyo administrativo y operativo a la unidad, facilitando la gestión documental, coordinación de actividades, atención de usuarios y organización de la información, contribuyendo al adecuado funcionamiento de la unidad</w:t>
      </w:r>
      <w:r w:rsidR="001F56A6" w:rsidRPr="00302C09">
        <w:rPr>
          <w:rFonts w:cs="Arial"/>
          <w:sz w:val="22"/>
          <w:szCs w:val="22"/>
        </w:rPr>
        <w:t xml:space="preserve"> y la administración de las Iniciativas FRPD</w:t>
      </w:r>
      <w:r w:rsidRPr="00302C09">
        <w:rPr>
          <w:rFonts w:cs="Arial"/>
          <w:sz w:val="22"/>
          <w:szCs w:val="22"/>
        </w:rPr>
        <w:t>.</w:t>
      </w:r>
    </w:p>
    <w:p w14:paraId="2A3FA2F0" w14:textId="77777777" w:rsidR="000D7011" w:rsidRPr="00302C09" w:rsidRDefault="000D7011" w:rsidP="00302C09">
      <w:pPr>
        <w:jc w:val="both"/>
        <w:rPr>
          <w:rFonts w:cs="Arial"/>
          <w:sz w:val="22"/>
          <w:szCs w:val="22"/>
          <w:u w:val="single"/>
        </w:rPr>
      </w:pPr>
      <w:r w:rsidRPr="00302C09">
        <w:rPr>
          <w:rFonts w:cs="Arial"/>
          <w:sz w:val="22"/>
          <w:szCs w:val="22"/>
          <w:u w:val="single"/>
        </w:rPr>
        <w:t>Principales funciones:</w:t>
      </w:r>
    </w:p>
    <w:p w14:paraId="665A90E0" w14:textId="4F71E9D1" w:rsidR="000D7011" w:rsidRPr="00302C09" w:rsidRDefault="000D7011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Gestionar y organizar documentación administrativa y correspondencia</w:t>
      </w:r>
      <w:r w:rsidR="001F56A6" w:rsidRPr="00302C09">
        <w:rPr>
          <w:rFonts w:cs="Arial"/>
          <w:sz w:val="22"/>
          <w:szCs w:val="22"/>
        </w:rPr>
        <w:t xml:space="preserve"> iniciativas FRPD</w:t>
      </w:r>
      <w:r w:rsidRPr="00302C09">
        <w:rPr>
          <w:rFonts w:cs="Arial"/>
          <w:sz w:val="22"/>
          <w:szCs w:val="22"/>
        </w:rPr>
        <w:t>.</w:t>
      </w:r>
    </w:p>
    <w:p w14:paraId="3B74CA5A" w14:textId="77777777" w:rsidR="000D7011" w:rsidRPr="00302C09" w:rsidRDefault="000D7011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Atender y orientar consultas de usuarios internos y externos.</w:t>
      </w:r>
    </w:p>
    <w:p w14:paraId="0A83A488" w14:textId="77777777" w:rsidR="000D7011" w:rsidRPr="00302C09" w:rsidRDefault="000D7011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Coordinar reuniones, actividades y agendas de la división.</w:t>
      </w:r>
    </w:p>
    <w:p w14:paraId="774BB3F8" w14:textId="77777777" w:rsidR="000D7011" w:rsidRPr="00302C09" w:rsidRDefault="000D7011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Elaborar y gestionar oficios, memorándums, correos, actas y otros documentos.</w:t>
      </w:r>
    </w:p>
    <w:p w14:paraId="2E4424A2" w14:textId="1CCEA0ED" w:rsidR="000D7011" w:rsidRPr="00302C09" w:rsidRDefault="000D7011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Mantener archivos físicos y digitales ordenados y actualizados.</w:t>
      </w:r>
    </w:p>
    <w:p w14:paraId="073E384A" w14:textId="77777777" w:rsidR="000D7011" w:rsidRPr="00302C09" w:rsidRDefault="000D7011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Registrar y realizar seguimiento de solicitudes y documentos.</w:t>
      </w:r>
    </w:p>
    <w:p w14:paraId="790235C3" w14:textId="77777777" w:rsidR="000D7011" w:rsidRPr="00302C09" w:rsidRDefault="000D7011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Apoyar la coordinación con otras unidades, servicios públicos e instituciones externas.</w:t>
      </w:r>
    </w:p>
    <w:p w14:paraId="64D57399" w14:textId="77777777" w:rsidR="000D7011" w:rsidRPr="00302C09" w:rsidRDefault="000D7011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Preparar antecedentes, planillas y documentación para reuniones y actividades.</w:t>
      </w:r>
    </w:p>
    <w:p w14:paraId="6BC094DD" w14:textId="77777777" w:rsidR="000D7011" w:rsidRPr="00302C09" w:rsidRDefault="000D7011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Apoyar la organización logística de reuniones, capacitaciones ya actividades institucionales.</w:t>
      </w:r>
    </w:p>
    <w:p w14:paraId="561BCBC8" w14:textId="77777777" w:rsidR="000D7011" w:rsidRPr="00302C09" w:rsidRDefault="000D7011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Mantener actualizadas bases de datos y registros administrativos.</w:t>
      </w:r>
    </w:p>
    <w:p w14:paraId="0365AE46" w14:textId="77777777" w:rsidR="000D7011" w:rsidRPr="00302C09" w:rsidRDefault="000D7011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Realizar otras labores administrativas necesarias para el funcionamiento de la división.</w:t>
      </w:r>
    </w:p>
    <w:p w14:paraId="2E15751C" w14:textId="7A22F7A9" w:rsidR="001F56A6" w:rsidRPr="00302C09" w:rsidRDefault="001F56A6" w:rsidP="00302C0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Apoyar labores administrativas del FRPD</w:t>
      </w:r>
    </w:p>
    <w:p w14:paraId="2C66A6DC" w14:textId="77777777" w:rsidR="00302C09" w:rsidRDefault="00302C09" w:rsidP="00302C09">
      <w:pPr>
        <w:jc w:val="both"/>
        <w:rPr>
          <w:rFonts w:cs="Arial"/>
          <w:sz w:val="22"/>
          <w:szCs w:val="22"/>
          <w:u w:val="single"/>
        </w:rPr>
      </w:pPr>
    </w:p>
    <w:p w14:paraId="6EDB5525" w14:textId="76EE3B52" w:rsidR="000D7011" w:rsidRPr="00302C09" w:rsidRDefault="000D7011" w:rsidP="00302C09">
      <w:pPr>
        <w:jc w:val="both"/>
        <w:rPr>
          <w:rFonts w:cs="Arial"/>
          <w:sz w:val="22"/>
          <w:szCs w:val="22"/>
          <w:u w:val="single"/>
        </w:rPr>
      </w:pPr>
      <w:r w:rsidRPr="00302C09">
        <w:rPr>
          <w:rFonts w:cs="Arial"/>
          <w:sz w:val="22"/>
          <w:szCs w:val="22"/>
          <w:u w:val="single"/>
        </w:rPr>
        <w:t>Requisitos</w:t>
      </w:r>
      <w:r w:rsidR="00302C09">
        <w:rPr>
          <w:rFonts w:cs="Arial"/>
          <w:sz w:val="22"/>
          <w:szCs w:val="22"/>
          <w:u w:val="single"/>
        </w:rPr>
        <w:t xml:space="preserve"> mínimo</w:t>
      </w:r>
      <w:r w:rsidRPr="00302C09">
        <w:rPr>
          <w:rFonts w:cs="Arial"/>
          <w:sz w:val="22"/>
          <w:szCs w:val="22"/>
          <w:u w:val="single"/>
        </w:rPr>
        <w:t xml:space="preserve"> sugeridos: </w:t>
      </w:r>
    </w:p>
    <w:p w14:paraId="40C74E8D" w14:textId="3E8BB081" w:rsidR="00FB3867" w:rsidRPr="00302C09" w:rsidRDefault="00FB3867" w:rsidP="00302C09">
      <w:p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Licencia de técnico/a de nivel medio o superior en secretariado otorgado por una institución de educacional reconocida y validada por el Ministerio de educación.</w:t>
      </w:r>
    </w:p>
    <w:p w14:paraId="6F5E629A" w14:textId="1C95FAE8" w:rsidR="000D7011" w:rsidRPr="00302C09" w:rsidRDefault="000D7011" w:rsidP="00302C09">
      <w:p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Título técnico o enseñanza media técnico-profesional en Secretariado, Administración, Administración Pública, Contabilidad o área afín.</w:t>
      </w:r>
    </w:p>
    <w:p w14:paraId="12F99905" w14:textId="77777777" w:rsidR="000D7011" w:rsidRPr="00302C09" w:rsidRDefault="000D7011" w:rsidP="00302C09">
      <w:pPr>
        <w:jc w:val="both"/>
        <w:rPr>
          <w:rFonts w:cs="Arial"/>
          <w:sz w:val="22"/>
          <w:szCs w:val="22"/>
          <w:u w:val="single"/>
        </w:rPr>
      </w:pPr>
      <w:r w:rsidRPr="00302C09">
        <w:rPr>
          <w:rFonts w:cs="Arial"/>
          <w:sz w:val="22"/>
          <w:szCs w:val="22"/>
          <w:u w:val="single"/>
        </w:rPr>
        <w:t>Conocimientos deseables:</w:t>
      </w:r>
    </w:p>
    <w:p w14:paraId="0C701E06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Manejo de Microsoft Office, especialmente Word, Excel y Outlook.</w:t>
      </w:r>
    </w:p>
    <w:p w14:paraId="443C916A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Gestión documental y archivo.</w:t>
      </w:r>
    </w:p>
    <w:p w14:paraId="62A3630D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Redacción de documentos administrativos.</w:t>
      </w:r>
    </w:p>
    <w:p w14:paraId="311BD7DE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Atención de público.</w:t>
      </w:r>
    </w:p>
    <w:p w14:paraId="143539F1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Manejo de plataformas institucionales.</w:t>
      </w:r>
    </w:p>
    <w:p w14:paraId="58FC814E" w14:textId="77777777" w:rsidR="000D7011" w:rsidRPr="00302C09" w:rsidRDefault="000D7011" w:rsidP="00302C09">
      <w:pPr>
        <w:jc w:val="both"/>
        <w:rPr>
          <w:rFonts w:cs="Arial"/>
          <w:sz w:val="22"/>
          <w:szCs w:val="22"/>
          <w:u w:val="single"/>
        </w:rPr>
      </w:pPr>
      <w:r w:rsidRPr="00302C09">
        <w:rPr>
          <w:rFonts w:cs="Arial"/>
          <w:sz w:val="22"/>
          <w:szCs w:val="22"/>
          <w:u w:val="single"/>
        </w:rPr>
        <w:t>Competencias:</w:t>
      </w:r>
    </w:p>
    <w:p w14:paraId="69F9745C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Organización y planificación.</w:t>
      </w:r>
    </w:p>
    <w:p w14:paraId="21F1E443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Responsabilidad y confidencialidad.</w:t>
      </w:r>
    </w:p>
    <w:p w14:paraId="57CE94F6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Buena comunicación.</w:t>
      </w:r>
    </w:p>
    <w:p w14:paraId="2B358B2B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Orientación al servicio.</w:t>
      </w:r>
    </w:p>
    <w:p w14:paraId="4028B661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Proactividad.</w:t>
      </w:r>
    </w:p>
    <w:p w14:paraId="74E98532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lastRenderedPageBreak/>
        <w:t>Capacidad de trabajo en equipo.</w:t>
      </w:r>
    </w:p>
    <w:p w14:paraId="3DA7C6D3" w14:textId="77777777" w:rsidR="000D7011" w:rsidRPr="00302C09" w:rsidRDefault="000D7011" w:rsidP="00302C09">
      <w:pPr>
        <w:pStyle w:val="Prrafodelista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 w:rsidRPr="00302C09">
        <w:rPr>
          <w:rFonts w:cs="Arial"/>
          <w:sz w:val="22"/>
          <w:szCs w:val="22"/>
        </w:rPr>
        <w:t>Manejo de múltiples tareas y cumplimiento de plazos.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"/>
        <w:gridCol w:w="4882"/>
        <w:gridCol w:w="3608"/>
      </w:tblGrid>
      <w:tr w:rsidR="007F3720" w:rsidRPr="00302C09" w14:paraId="777EF6C0" w14:textId="77777777" w:rsidTr="007F37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2E4DA7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302C09">
              <w:rPr>
                <w:rFonts w:cs="Arial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0" w:type="auto"/>
            <w:vAlign w:val="center"/>
            <w:hideMark/>
          </w:tcPr>
          <w:p w14:paraId="7B65D7A1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302C09">
              <w:rPr>
                <w:rFonts w:cs="Arial"/>
                <w:b/>
                <w:bCs/>
                <w:sz w:val="22"/>
                <w:szCs w:val="22"/>
              </w:rPr>
              <w:t>Entregable semanal</w:t>
            </w:r>
          </w:p>
        </w:tc>
        <w:tc>
          <w:tcPr>
            <w:tcW w:w="0" w:type="auto"/>
            <w:vAlign w:val="center"/>
            <w:hideMark/>
          </w:tcPr>
          <w:p w14:paraId="0D0E4523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302C09">
              <w:rPr>
                <w:rFonts w:cs="Arial"/>
                <w:b/>
                <w:bCs/>
                <w:sz w:val="22"/>
                <w:szCs w:val="22"/>
              </w:rPr>
              <w:t>Medio de verificación</w:t>
            </w:r>
          </w:p>
        </w:tc>
      </w:tr>
      <w:tr w:rsidR="007F3720" w:rsidRPr="00302C09" w14:paraId="13A2F974" w14:textId="77777777" w:rsidTr="007F37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D15F0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2CF917F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Informe semanal de actividades administrativas realizadas.</w:t>
            </w:r>
          </w:p>
        </w:tc>
        <w:tc>
          <w:tcPr>
            <w:tcW w:w="0" w:type="auto"/>
            <w:vAlign w:val="center"/>
            <w:hideMark/>
          </w:tcPr>
          <w:p w14:paraId="300D91E6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Informe ejecutivo enviado a la contraparte técnica.</w:t>
            </w:r>
          </w:p>
        </w:tc>
      </w:tr>
      <w:tr w:rsidR="007F3720" w:rsidRPr="00302C09" w14:paraId="7E6BFBBE" w14:textId="77777777" w:rsidTr="007F37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4882E5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ED28E63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Registro actualizado de correspondencia recibida y despachada.</w:t>
            </w:r>
          </w:p>
        </w:tc>
        <w:tc>
          <w:tcPr>
            <w:tcW w:w="0" w:type="auto"/>
            <w:vAlign w:val="center"/>
            <w:hideMark/>
          </w:tcPr>
          <w:p w14:paraId="1EAD6E44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Planilla de control documental.</w:t>
            </w:r>
          </w:p>
        </w:tc>
      </w:tr>
      <w:tr w:rsidR="007F3720" w:rsidRPr="00302C09" w14:paraId="5DEFA958" w14:textId="77777777" w:rsidTr="007F37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A5AE73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2222028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Actualización de archivos digitales y físicos de la División.</w:t>
            </w:r>
          </w:p>
        </w:tc>
        <w:tc>
          <w:tcPr>
            <w:tcW w:w="0" w:type="auto"/>
            <w:vAlign w:val="center"/>
            <w:hideMark/>
          </w:tcPr>
          <w:p w14:paraId="52388914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Registro de carpetas y documentos actualizados.</w:t>
            </w:r>
          </w:p>
        </w:tc>
      </w:tr>
      <w:tr w:rsidR="007F3720" w:rsidRPr="00302C09" w14:paraId="74AF7116" w14:textId="77777777" w:rsidTr="007F37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07015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918AAAD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Control y seguimiento de solicitudes, oficios y requerimientos en trámite.</w:t>
            </w:r>
          </w:p>
        </w:tc>
        <w:tc>
          <w:tcPr>
            <w:tcW w:w="0" w:type="auto"/>
            <w:vAlign w:val="center"/>
            <w:hideMark/>
          </w:tcPr>
          <w:p w14:paraId="6258688A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Matriz de seguimiento actualizada.</w:t>
            </w:r>
          </w:p>
        </w:tc>
      </w:tr>
      <w:tr w:rsidR="007F3720" w:rsidRPr="00302C09" w14:paraId="31F5A115" w14:textId="77777777" w:rsidTr="007F37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925BF8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EDF000D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Elaboración de documentos administrativos solicitados durante la semana.</w:t>
            </w:r>
          </w:p>
        </w:tc>
        <w:tc>
          <w:tcPr>
            <w:tcW w:w="0" w:type="auto"/>
            <w:vAlign w:val="center"/>
            <w:hideMark/>
          </w:tcPr>
          <w:p w14:paraId="5C11CD16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Copia de oficios, memorándums, correos o actas emitidas.</w:t>
            </w:r>
          </w:p>
        </w:tc>
      </w:tr>
      <w:tr w:rsidR="007F3720" w:rsidRPr="00302C09" w14:paraId="40BBEAD0" w14:textId="77777777" w:rsidTr="007F37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15F2C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C1CEBD4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Coordinación de reuniones y actividades institucionales.</w:t>
            </w:r>
          </w:p>
        </w:tc>
        <w:tc>
          <w:tcPr>
            <w:tcW w:w="0" w:type="auto"/>
            <w:vAlign w:val="center"/>
            <w:hideMark/>
          </w:tcPr>
          <w:p w14:paraId="7C9023D7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Agenda semanal, invitaciones y actas respectivas.</w:t>
            </w:r>
          </w:p>
        </w:tc>
      </w:tr>
      <w:tr w:rsidR="007F3720" w:rsidRPr="00302C09" w14:paraId="06054D43" w14:textId="77777777" w:rsidTr="007F37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2C0336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783D355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Actualización de bases de datos institucionales y directorios de contacto.</w:t>
            </w:r>
          </w:p>
        </w:tc>
        <w:tc>
          <w:tcPr>
            <w:tcW w:w="0" w:type="auto"/>
            <w:vAlign w:val="center"/>
            <w:hideMark/>
          </w:tcPr>
          <w:p w14:paraId="074F3DDF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Base de datos actualizada.</w:t>
            </w:r>
          </w:p>
        </w:tc>
      </w:tr>
      <w:tr w:rsidR="007F3720" w:rsidRPr="00302C09" w14:paraId="0EE7BE2A" w14:textId="77777777" w:rsidTr="007F37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1AE20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831D099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Preparación de antecedentes para reuniones, comisiones o actividades de la División.</w:t>
            </w:r>
          </w:p>
        </w:tc>
        <w:tc>
          <w:tcPr>
            <w:tcW w:w="0" w:type="auto"/>
            <w:vAlign w:val="center"/>
            <w:hideMark/>
          </w:tcPr>
          <w:p w14:paraId="5A1C68A7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Carpeta digital o física de respaldo.</w:t>
            </w:r>
          </w:p>
        </w:tc>
      </w:tr>
    </w:tbl>
    <w:p w14:paraId="59445A3C" w14:textId="77777777" w:rsidR="00181CFA" w:rsidRPr="00302C09" w:rsidRDefault="00181CFA" w:rsidP="00302C09">
      <w:pPr>
        <w:jc w:val="both"/>
        <w:rPr>
          <w:rFonts w:cs="Arial"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"/>
        <w:gridCol w:w="4902"/>
        <w:gridCol w:w="3588"/>
      </w:tblGrid>
      <w:tr w:rsidR="007F3720" w:rsidRPr="00302C09" w14:paraId="68D41E91" w14:textId="77777777" w:rsidTr="00302C0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EEB1A2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302C09">
              <w:rPr>
                <w:rFonts w:cs="Arial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4872" w:type="dxa"/>
            <w:vAlign w:val="center"/>
            <w:hideMark/>
          </w:tcPr>
          <w:p w14:paraId="3A2158A3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302C09">
              <w:rPr>
                <w:rFonts w:cs="Arial"/>
                <w:b/>
                <w:bCs/>
                <w:sz w:val="22"/>
                <w:szCs w:val="22"/>
              </w:rPr>
              <w:t>Entregable mensual</w:t>
            </w:r>
          </w:p>
        </w:tc>
        <w:tc>
          <w:tcPr>
            <w:tcW w:w="3543" w:type="dxa"/>
            <w:vAlign w:val="center"/>
            <w:hideMark/>
          </w:tcPr>
          <w:p w14:paraId="2C523551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302C09">
              <w:rPr>
                <w:rFonts w:cs="Arial"/>
                <w:b/>
                <w:bCs/>
                <w:sz w:val="22"/>
                <w:szCs w:val="22"/>
              </w:rPr>
              <w:t>Medio de verificación</w:t>
            </w:r>
          </w:p>
        </w:tc>
      </w:tr>
      <w:tr w:rsidR="007F3720" w:rsidRPr="00302C09" w14:paraId="7164A320" w14:textId="77777777" w:rsidTr="00302C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59F15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872" w:type="dxa"/>
            <w:vAlign w:val="center"/>
            <w:hideMark/>
          </w:tcPr>
          <w:p w14:paraId="68D4AC83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Informe mensual consolidado de gestión administrativa.</w:t>
            </w:r>
          </w:p>
        </w:tc>
        <w:tc>
          <w:tcPr>
            <w:tcW w:w="3543" w:type="dxa"/>
            <w:vAlign w:val="center"/>
            <w:hideMark/>
          </w:tcPr>
          <w:p w14:paraId="41EB0D29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Documento entregado a la jefatura.</w:t>
            </w:r>
          </w:p>
        </w:tc>
      </w:tr>
      <w:tr w:rsidR="007F3720" w:rsidRPr="00302C09" w14:paraId="7E7A0298" w14:textId="77777777" w:rsidTr="00302C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2FC89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872" w:type="dxa"/>
            <w:vAlign w:val="center"/>
            <w:hideMark/>
          </w:tcPr>
          <w:p w14:paraId="052EDBA1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Consolidado mensual de correspondencia ingresada, emitida y archivada.</w:t>
            </w:r>
          </w:p>
        </w:tc>
        <w:tc>
          <w:tcPr>
            <w:tcW w:w="3543" w:type="dxa"/>
            <w:vAlign w:val="center"/>
            <w:hideMark/>
          </w:tcPr>
          <w:p w14:paraId="71AC6A61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Reporte estadístico mensual.</w:t>
            </w:r>
          </w:p>
        </w:tc>
      </w:tr>
      <w:tr w:rsidR="007F3720" w:rsidRPr="00302C09" w14:paraId="1EA19182" w14:textId="77777777" w:rsidTr="00302C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28F0F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872" w:type="dxa"/>
            <w:vAlign w:val="center"/>
            <w:hideMark/>
          </w:tcPr>
          <w:p w14:paraId="27F70672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Estado actualizado de archivos físicos y digitales de la División.</w:t>
            </w:r>
          </w:p>
        </w:tc>
        <w:tc>
          <w:tcPr>
            <w:tcW w:w="3543" w:type="dxa"/>
            <w:vAlign w:val="center"/>
            <w:hideMark/>
          </w:tcPr>
          <w:p w14:paraId="4ABF0EA4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Inventario documental mensual.</w:t>
            </w:r>
          </w:p>
        </w:tc>
      </w:tr>
      <w:tr w:rsidR="007F3720" w:rsidRPr="00302C09" w14:paraId="270ECF6D" w14:textId="77777777" w:rsidTr="00302C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7D93B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872" w:type="dxa"/>
            <w:vAlign w:val="center"/>
            <w:hideMark/>
          </w:tcPr>
          <w:p w14:paraId="40357E55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Reporte de reuniones, actas y actividades coordinadas durante el mes.</w:t>
            </w:r>
          </w:p>
        </w:tc>
        <w:tc>
          <w:tcPr>
            <w:tcW w:w="3543" w:type="dxa"/>
            <w:vAlign w:val="center"/>
            <w:hideMark/>
          </w:tcPr>
          <w:p w14:paraId="5F3C4ACF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Informe consolidado con respaldos.</w:t>
            </w:r>
          </w:p>
        </w:tc>
      </w:tr>
      <w:tr w:rsidR="007F3720" w:rsidRPr="00302C09" w14:paraId="01EF5495" w14:textId="77777777" w:rsidTr="00302C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385578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872" w:type="dxa"/>
            <w:vAlign w:val="center"/>
            <w:hideMark/>
          </w:tcPr>
          <w:p w14:paraId="5233EABB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Consolidado de solicitudes y requerimientos gestionados.</w:t>
            </w:r>
          </w:p>
        </w:tc>
        <w:tc>
          <w:tcPr>
            <w:tcW w:w="3543" w:type="dxa"/>
            <w:vAlign w:val="center"/>
            <w:hideMark/>
          </w:tcPr>
          <w:p w14:paraId="2CC0F7CE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Matriz de seguimiento mensual.</w:t>
            </w:r>
          </w:p>
        </w:tc>
      </w:tr>
      <w:tr w:rsidR="007F3720" w:rsidRPr="00302C09" w14:paraId="5531B019" w14:textId="77777777" w:rsidTr="00302C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C9B30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872" w:type="dxa"/>
            <w:vAlign w:val="center"/>
            <w:hideMark/>
          </w:tcPr>
          <w:p w14:paraId="0E2A7016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Actualización integral de bases de datos institucionales.</w:t>
            </w:r>
          </w:p>
        </w:tc>
        <w:tc>
          <w:tcPr>
            <w:tcW w:w="3543" w:type="dxa"/>
            <w:vAlign w:val="center"/>
            <w:hideMark/>
          </w:tcPr>
          <w:p w14:paraId="0D1AB8D6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Base consolidada validada por la contraparte técnica.</w:t>
            </w:r>
          </w:p>
        </w:tc>
      </w:tr>
      <w:tr w:rsidR="007F3720" w:rsidRPr="00302C09" w14:paraId="2D6E1247" w14:textId="77777777" w:rsidTr="00302C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D9E6C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872" w:type="dxa"/>
            <w:vAlign w:val="center"/>
            <w:hideMark/>
          </w:tcPr>
          <w:p w14:paraId="4CF3924A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Reporte de apoyo logístico brindado a reuniones, capacitaciones y actividades institucionales.</w:t>
            </w:r>
          </w:p>
        </w:tc>
        <w:tc>
          <w:tcPr>
            <w:tcW w:w="3543" w:type="dxa"/>
            <w:vAlign w:val="center"/>
            <w:hideMark/>
          </w:tcPr>
          <w:p w14:paraId="374000DE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Informe mensual de gestión.</w:t>
            </w:r>
          </w:p>
        </w:tc>
      </w:tr>
      <w:tr w:rsidR="007F3720" w:rsidRPr="00302C09" w14:paraId="133C1C59" w14:textId="77777777" w:rsidTr="00302C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FE829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872" w:type="dxa"/>
            <w:vAlign w:val="center"/>
            <w:hideMark/>
          </w:tcPr>
          <w:p w14:paraId="473A59D7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Propuesta de mejoras para la gestión documental y administrativa de la División.</w:t>
            </w:r>
          </w:p>
        </w:tc>
        <w:tc>
          <w:tcPr>
            <w:tcW w:w="3543" w:type="dxa"/>
            <w:vAlign w:val="center"/>
            <w:hideMark/>
          </w:tcPr>
          <w:p w14:paraId="24956B24" w14:textId="77777777" w:rsidR="007F3720" w:rsidRPr="00302C09" w:rsidRDefault="007F3720" w:rsidP="00302C09">
            <w:pPr>
              <w:spacing w:line="240" w:lineRule="auto"/>
              <w:jc w:val="both"/>
              <w:rPr>
                <w:rFonts w:cs="Arial"/>
                <w:sz w:val="22"/>
                <w:szCs w:val="22"/>
              </w:rPr>
            </w:pPr>
            <w:r w:rsidRPr="00302C09">
              <w:rPr>
                <w:rFonts w:cs="Arial"/>
                <w:sz w:val="22"/>
                <w:szCs w:val="22"/>
              </w:rPr>
              <w:t>Minuta o informe de recomendaciones.</w:t>
            </w:r>
          </w:p>
        </w:tc>
      </w:tr>
    </w:tbl>
    <w:p w14:paraId="7DC16ADE" w14:textId="77777777" w:rsidR="007F3720" w:rsidRPr="00302C09" w:rsidRDefault="007F3720" w:rsidP="00302C09">
      <w:pPr>
        <w:jc w:val="both"/>
        <w:rPr>
          <w:rFonts w:cs="Arial"/>
          <w:sz w:val="22"/>
          <w:szCs w:val="22"/>
        </w:rPr>
      </w:pPr>
    </w:p>
    <w:sectPr w:rsidR="007F3720" w:rsidRPr="00302C09" w:rsidSect="000D7011">
      <w:pgSz w:w="12240" w:h="18720" w:code="4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5FF6"/>
    <w:multiLevelType w:val="hybridMultilevel"/>
    <w:tmpl w:val="3F342ACA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372E3"/>
    <w:multiLevelType w:val="hybridMultilevel"/>
    <w:tmpl w:val="EBF81D90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07A55"/>
    <w:multiLevelType w:val="hybridMultilevel"/>
    <w:tmpl w:val="B5F4BE6E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C85EC6"/>
    <w:multiLevelType w:val="hybridMultilevel"/>
    <w:tmpl w:val="511E6E66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6557">
    <w:abstractNumId w:val="1"/>
  </w:num>
  <w:num w:numId="2" w16cid:durableId="1342968651">
    <w:abstractNumId w:val="2"/>
  </w:num>
  <w:num w:numId="3" w16cid:durableId="1470125528">
    <w:abstractNumId w:val="0"/>
  </w:num>
  <w:num w:numId="4" w16cid:durableId="644965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011"/>
    <w:rsid w:val="00014028"/>
    <w:rsid w:val="000D7011"/>
    <w:rsid w:val="00181CFA"/>
    <w:rsid w:val="001878AE"/>
    <w:rsid w:val="001D2245"/>
    <w:rsid w:val="001F56A6"/>
    <w:rsid w:val="002E40E2"/>
    <w:rsid w:val="00302C09"/>
    <w:rsid w:val="003042BF"/>
    <w:rsid w:val="006D5F4D"/>
    <w:rsid w:val="00720F38"/>
    <w:rsid w:val="007F3720"/>
    <w:rsid w:val="00850DC6"/>
    <w:rsid w:val="00A31CE5"/>
    <w:rsid w:val="00DA5CF3"/>
    <w:rsid w:val="00E53AA8"/>
    <w:rsid w:val="00F25BAC"/>
    <w:rsid w:val="00FB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48C46"/>
  <w15:chartTrackingRefBased/>
  <w15:docId w15:val="{86F5139C-C89C-4F91-82C3-32E45722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011"/>
  </w:style>
  <w:style w:type="paragraph" w:styleId="Ttulo1">
    <w:name w:val="heading 1"/>
    <w:basedOn w:val="Normal"/>
    <w:next w:val="Normal"/>
    <w:link w:val="Ttulo1Car"/>
    <w:uiPriority w:val="9"/>
    <w:qFormat/>
    <w:rsid w:val="000D7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7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7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7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7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7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7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7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7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7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7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7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70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701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70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701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70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70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7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7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7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7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7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701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701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701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7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701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701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81CF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81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626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A. Gajardo Vivanco</dc:creator>
  <cp:keywords/>
  <dc:description/>
  <cp:lastModifiedBy>Eduardo A. Gajardo Vivanco</cp:lastModifiedBy>
  <cp:revision>5</cp:revision>
  <dcterms:created xsi:type="dcterms:W3CDTF">2026-10-19T16:20:00Z</dcterms:created>
  <dcterms:modified xsi:type="dcterms:W3CDTF">2026-10-29T15:22:00Z</dcterms:modified>
</cp:coreProperties>
</file>